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FD72" w14:textId="38EF7AD7" w:rsidR="00EC46F8" w:rsidRPr="005E16F8" w:rsidRDefault="00F675DD" w:rsidP="005E16F8">
      <w:pPr>
        <w:shd w:val="clear" w:color="auto" w:fill="FFFFFF" w:themeFill="background1"/>
        <w:spacing w:after="113"/>
        <w:jc w:val="center"/>
        <w:rPr>
          <w:rFonts w:ascii="Times New Roman" w:eastAsia="Arial" w:hAnsi="Times New Roman" w:cs="Times New Roman"/>
          <w:b/>
          <w:bCs/>
          <w:sz w:val="21"/>
          <w:szCs w:val="21"/>
          <w:lang w:eastAsia="ru-RU"/>
        </w:rPr>
      </w:pPr>
      <w:bookmarkStart w:id="0" w:name="_Hlk208945572"/>
      <w:r w:rsidRPr="005E16F8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 xml:space="preserve">СОГЛАСИЕ НА </w:t>
      </w:r>
      <w:r w:rsidR="00310B4A" w:rsidRPr="005E16F8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>ОБРАБОТКУ ПЕРСОНАЛЬНЫХ ДАННЫХ</w:t>
      </w:r>
    </w:p>
    <w:p w14:paraId="28688C70" w14:textId="22C0B64F" w:rsidR="00536D3C" w:rsidRDefault="00536D3C" w:rsidP="005E16F8">
      <w:pPr>
        <w:shd w:val="clear" w:color="auto" w:fill="FFFFFF" w:themeFill="background1"/>
        <w:tabs>
          <w:tab w:val="left" w:pos="851"/>
        </w:tabs>
        <w:spacing w:after="0" w:line="280" w:lineRule="exact"/>
        <w:ind w:firstLine="567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Я, являясь Пользователем официального сайта </w:t>
      </w:r>
      <w:hyperlink r:id="rId11" w:history="1">
        <w:r w:rsidR="0046592D" w:rsidRPr="0056193A">
          <w:rPr>
            <w:rStyle w:val="aff2"/>
          </w:rPr>
          <w:t>https://global-ring.ru</w:t>
        </w:r>
      </w:hyperlink>
      <w:r w:rsidR="0046592D"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свободно, своей волей и в своем интересе в соответствии с Федеральным законом от 27.07.2006 г. № 152-ФЗ «О персональных данных», посредством проставления «галочки» в соответствующем чек-боксе на официальном сайте</w:t>
      </w:r>
      <w:r w:rsidRPr="00536D3C">
        <w:rPr>
          <w:rFonts w:ascii="Times New Roman" w:hAnsi="Times New Roman" w:cs="Times New Roman"/>
          <w:sz w:val="21"/>
          <w:szCs w:val="21"/>
        </w:rPr>
        <w:t xml:space="preserve"> </w:t>
      </w:r>
      <w:hyperlink r:id="rId12" w:history="1">
        <w:r w:rsidR="0046592D" w:rsidRPr="0056193A">
          <w:rPr>
            <w:rStyle w:val="aff2"/>
          </w:rPr>
          <w:t>https://global-ring.ru</w:t>
        </w:r>
      </w:hyperlink>
      <w:r w:rsidR="0046592D">
        <w:t xml:space="preserve"> </w:t>
      </w:r>
      <w:r w:rsidR="000B799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</w:rPr>
        <w:t>, подписываю настоящее согласие и выражаю</w:t>
      </w:r>
      <w:r w:rsidR="00607BDD" w:rsidRPr="005E16F8">
        <w:rPr>
          <w:rFonts w:ascii="Times New Roman" w:eastAsia="Arial" w:hAnsi="Times New Roman" w:cs="Times New Roman"/>
          <w:sz w:val="21"/>
          <w:szCs w:val="21"/>
        </w:rPr>
        <w:t xml:space="preserve"> </w:t>
      </w:r>
      <w:bookmarkStart w:id="1" w:name="_Hlk209006478"/>
      <w:r w:rsidR="00621F99" w:rsidRPr="005E16F8">
        <w:rPr>
          <w:rFonts w:ascii="Times New Roman" w:eastAsia="Arial" w:hAnsi="Times New Roman" w:cs="Times New Roman"/>
          <w:sz w:val="21"/>
          <w:szCs w:val="21"/>
        </w:rPr>
        <w:t>О</w:t>
      </w:r>
      <w:r>
        <w:rPr>
          <w:rFonts w:ascii="Times New Roman" w:eastAsia="Arial" w:hAnsi="Times New Roman" w:cs="Times New Roman"/>
          <w:sz w:val="21"/>
          <w:szCs w:val="21"/>
        </w:rPr>
        <w:t>бществу с ограниченной ответственностью</w:t>
      </w:r>
      <w:r w:rsidR="000B7998" w:rsidRPr="000B7998">
        <w:rPr>
          <w:rFonts w:ascii="Times New Roman" w:eastAsia="Arial" w:hAnsi="Times New Roman" w:cs="Times New Roman"/>
          <w:sz w:val="21"/>
          <w:szCs w:val="21"/>
        </w:rPr>
        <w:t xml:space="preserve"> «Глобал Системз» (ОГРН: 1104823005033 , ИНН: 4826072038, юр.адрес:394033, г. Воронеж, ул. Изыскателей, 39, оф. 15</w:t>
      </w:r>
      <w:r w:rsidR="00607BDD" w:rsidRPr="005E16F8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  <w:r w:rsidR="00607BDD" w:rsidRPr="005E16F8">
        <w:rPr>
          <w:rFonts w:ascii="Times New Roman" w:hAnsi="Times New Roman" w:cs="Times New Roman"/>
          <w:sz w:val="21"/>
          <w:szCs w:val="21"/>
        </w:rPr>
        <w:t>(далее – Оператор</w:t>
      </w:r>
      <w:r w:rsidR="00607BDD" w:rsidRPr="005E16F8">
        <w:rPr>
          <w:rFonts w:ascii="Times New Roman" w:eastAsia="Arial" w:hAnsi="Times New Roman" w:cs="Times New Roman"/>
          <w:sz w:val="21"/>
          <w:szCs w:val="21"/>
        </w:rPr>
        <w:t xml:space="preserve">) </w:t>
      </w:r>
      <w:r>
        <w:rPr>
          <w:rFonts w:ascii="Times New Roman" w:eastAsia="Arial" w:hAnsi="Times New Roman" w:cs="Times New Roman"/>
          <w:sz w:val="21"/>
          <w:szCs w:val="21"/>
        </w:rPr>
        <w:t>свое безусловное</w:t>
      </w:r>
      <w:r w:rsidR="00607BDD" w:rsidRPr="005E16F8">
        <w:rPr>
          <w:rFonts w:ascii="Times New Roman" w:eastAsia="Arial" w:hAnsi="Times New Roman" w:cs="Times New Roman"/>
          <w:sz w:val="21"/>
          <w:szCs w:val="21"/>
        </w:rPr>
        <w:t xml:space="preserve"> согласие (далее – Согласие) на </w:t>
      </w:r>
      <w:r>
        <w:rPr>
          <w:rFonts w:ascii="Times New Roman" w:eastAsia="Arial" w:hAnsi="Times New Roman" w:cs="Times New Roman"/>
          <w:sz w:val="21"/>
          <w:szCs w:val="21"/>
        </w:rPr>
        <w:t xml:space="preserve">предоставление моих персональных данных </w:t>
      </w:r>
      <w:r w:rsidR="00B63CF6">
        <w:rPr>
          <w:rFonts w:ascii="Times New Roman" w:eastAsia="Arial" w:hAnsi="Times New Roman" w:cs="Times New Roman"/>
          <w:sz w:val="21"/>
          <w:szCs w:val="21"/>
        </w:rPr>
        <w:t xml:space="preserve">Оператору и </w:t>
      </w:r>
      <w:r>
        <w:rPr>
          <w:rFonts w:ascii="Times New Roman" w:eastAsia="Arial" w:hAnsi="Times New Roman" w:cs="Times New Roman"/>
          <w:sz w:val="21"/>
          <w:szCs w:val="21"/>
        </w:rPr>
        <w:t xml:space="preserve">третьим лицам, которым в соответствии с настоящим согласием возможно предоставление персональных данных Клиента/Пользователя </w:t>
      </w:r>
      <w:r w:rsidR="00CA75AC">
        <w:rPr>
          <w:rFonts w:ascii="Times New Roman" w:eastAsia="Arial" w:hAnsi="Times New Roman" w:cs="Times New Roman"/>
          <w:sz w:val="21"/>
          <w:szCs w:val="21"/>
        </w:rPr>
        <w:t xml:space="preserve">в </w:t>
      </w:r>
      <w:r>
        <w:rPr>
          <w:rFonts w:ascii="Times New Roman" w:eastAsia="Arial" w:hAnsi="Times New Roman" w:cs="Times New Roman"/>
          <w:sz w:val="21"/>
          <w:szCs w:val="21"/>
        </w:rPr>
        <w:t xml:space="preserve">целях оказания определенных видов услуг Оператору, требующих участия таких лиц (далее- </w:t>
      </w:r>
      <w:r w:rsidRPr="00896CA3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Перечень третьих лиц</w:t>
      </w:r>
      <w:r>
        <w:rPr>
          <w:rFonts w:ascii="Times New Roman" w:eastAsia="Arial" w:hAnsi="Times New Roman" w:cs="Times New Roman"/>
          <w:sz w:val="21"/>
          <w:szCs w:val="21"/>
        </w:rPr>
        <w:t xml:space="preserve">. Приложение 1 к настоящему Согласию. Пройдите по </w:t>
      </w:r>
      <w:r w:rsidRPr="00536D3C">
        <w:rPr>
          <w:rFonts w:ascii="Times New Roman" w:eastAsia="Arial" w:hAnsi="Times New Roman" w:cs="Times New Roman"/>
          <w:sz w:val="21"/>
          <w:szCs w:val="21"/>
          <w:u w:val="single"/>
        </w:rPr>
        <w:t>ссылке</w:t>
      </w:r>
      <w:r>
        <w:rPr>
          <w:rFonts w:ascii="Times New Roman" w:eastAsia="Arial" w:hAnsi="Times New Roman" w:cs="Times New Roman"/>
          <w:sz w:val="21"/>
          <w:szCs w:val="21"/>
        </w:rPr>
        <w:t xml:space="preserve"> для ознакомления).</w:t>
      </w:r>
    </w:p>
    <w:p w14:paraId="1E1BF390" w14:textId="6868C3A9" w:rsidR="00536D3C" w:rsidRDefault="00536D3C" w:rsidP="00536D3C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</w:t>
      </w:r>
      <w:r w:rsidR="00CA75AC">
        <w:rPr>
          <w:rFonts w:ascii="Times New Roman" w:eastAsia="Arial" w:hAnsi="Times New Roman" w:cs="Times New Roman"/>
          <w:sz w:val="21"/>
          <w:szCs w:val="21"/>
        </w:rPr>
        <w:t xml:space="preserve">, </w:t>
      </w:r>
      <w:r>
        <w:rPr>
          <w:rFonts w:ascii="Times New Roman" w:eastAsia="Arial" w:hAnsi="Times New Roman" w:cs="Times New Roman"/>
          <w:sz w:val="21"/>
          <w:szCs w:val="21"/>
        </w:rPr>
        <w:t>систематизацию, накопление, хранение, уточнение (обновление, изменение), извлечение, использование, доступ, обезличивание, блокирование, удаление, уничтожение персональных данных.</w:t>
      </w:r>
    </w:p>
    <w:p w14:paraId="061008E2" w14:textId="77777777" w:rsidR="00536D3C" w:rsidRDefault="00536D3C" w:rsidP="00536D3C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При этом все третьи лица обязуются соблюдать конфиденциальность, а также обеспечивать соблюдение конфиденциальности их уполномоченными лицами и контрагентами в отношении предоставленной информации, в соответствии с настоящим Согласием.</w:t>
      </w:r>
    </w:p>
    <w:p w14:paraId="1F76FAF4" w14:textId="7913C29B" w:rsidR="00896CA3" w:rsidRDefault="00536D3C" w:rsidP="00896CA3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 w:rsidRPr="00896CA3">
        <w:rPr>
          <w:rFonts w:ascii="Times New Roman" w:eastAsia="Arial" w:hAnsi="Times New Roman" w:cs="Times New Roman"/>
          <w:sz w:val="21"/>
          <w:szCs w:val="21"/>
        </w:rPr>
        <w:t>Я выражаю согласие на коммуникацию (</w:t>
      </w:r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уведомлений, рассылок, информационных и рекламных сообщений и материалов в том числе, но не ограничиваясь, о продукции и услугах </w:t>
      </w:r>
      <w:r w:rsidR="00B63CF6">
        <w:rPr>
          <w:rFonts w:ascii="Times New Roman" w:eastAsia="Arial" w:hAnsi="Times New Roman" w:cs="Times New Roman"/>
          <w:sz w:val="21"/>
          <w:szCs w:val="21"/>
        </w:rPr>
        <w:t>Оператора</w:t>
      </w:r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, наличии специальных предложений, акций в отношении них, о финансовых услугах, связанных с приобретением и использованием товаров и услуг, о проведении мероприятий, уведомлений о сервисных и отзывных кампаниях, проведения маркетинговых, статистических, аналитических исследований в области продаж, сервисного и послепродажного обслуживания; ведения истории обращения в сервисные центры, аналитики пользовательского интереса, анкетирования, проведения исследований рынка и других исследований для определения предпочтений Клиентов/Пользователей, в том числе исследований индекса удовлетворенности качеством предоставленных товаров и услуг; опросов (SSI/CSI), исследований в целях улучшения качества обслуживания и взаимодействия с Клиентами/Пользователями посредством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push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 – уведомлений,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e-mail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,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sms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- и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mms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-сообщений, почтовой рассылки, телефонных звонков и информационно-коммуникационных сервисов, таких как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Viber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,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WhatsApp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, </w:t>
      </w:r>
      <w:r w:rsidR="00896CA3" w:rsidRPr="00896CA3">
        <w:rPr>
          <w:rFonts w:ascii="Times New Roman" w:eastAsia="Arial" w:hAnsi="Times New Roman" w:cs="Times New Roman"/>
          <w:sz w:val="21"/>
          <w:szCs w:val="21"/>
          <w:lang w:val="en-US"/>
        </w:rPr>
        <w:t>Max</w:t>
      </w:r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, </w:t>
      </w:r>
      <w:r w:rsidR="00896CA3" w:rsidRPr="00896CA3">
        <w:rPr>
          <w:rFonts w:ascii="Times New Roman" w:eastAsia="Arial" w:hAnsi="Times New Roman" w:cs="Times New Roman"/>
          <w:sz w:val="21"/>
          <w:szCs w:val="21"/>
          <w:lang w:val="en-US"/>
        </w:rPr>
        <w:t>Telegram</w:t>
      </w:r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 и т.д., расчета стоимости автомобиля по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trade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 xml:space="preserve"> – </w:t>
      </w:r>
      <w:proofErr w:type="spellStart"/>
      <w:r w:rsidR="00896CA3" w:rsidRPr="00896CA3">
        <w:rPr>
          <w:rFonts w:ascii="Times New Roman" w:eastAsia="Arial" w:hAnsi="Times New Roman" w:cs="Times New Roman"/>
          <w:sz w:val="21"/>
          <w:szCs w:val="21"/>
        </w:rPr>
        <w:t>in</w:t>
      </w:r>
      <w:proofErr w:type="spellEnd"/>
      <w:r w:rsidR="00896CA3" w:rsidRPr="00896CA3">
        <w:rPr>
          <w:rFonts w:ascii="Times New Roman" w:eastAsia="Arial" w:hAnsi="Times New Roman" w:cs="Times New Roman"/>
          <w:sz w:val="21"/>
          <w:szCs w:val="21"/>
        </w:rPr>
        <w:t>, хранения, систематизации, обработки персональных данных Клиентов/Пользователей</w:t>
      </w:r>
      <w:r w:rsidR="00896CA3">
        <w:rPr>
          <w:rFonts w:ascii="Times New Roman" w:eastAsia="Arial" w:hAnsi="Times New Roman" w:cs="Times New Roman"/>
          <w:sz w:val="21"/>
          <w:szCs w:val="21"/>
        </w:rPr>
        <w:t xml:space="preserve">) от третьих лиц, указанных в </w:t>
      </w:r>
      <w:r w:rsidR="00896CA3" w:rsidRPr="00896CA3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Перечне третьих лиц</w:t>
      </w:r>
      <w:r w:rsidR="00896CA3">
        <w:rPr>
          <w:rFonts w:ascii="Times New Roman" w:eastAsia="Arial" w:hAnsi="Times New Roman" w:cs="Times New Roman"/>
          <w:sz w:val="21"/>
          <w:szCs w:val="21"/>
        </w:rPr>
        <w:t xml:space="preserve">. </w:t>
      </w:r>
    </w:p>
    <w:p w14:paraId="44B9DA16" w14:textId="5D677B94" w:rsidR="00896CA3" w:rsidRPr="00896CA3" w:rsidRDefault="00896CA3" w:rsidP="00896CA3">
      <w:pPr>
        <w:pStyle w:val="af0"/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b/>
          <w:bCs/>
          <w:sz w:val="21"/>
          <w:szCs w:val="21"/>
        </w:rPr>
      </w:pPr>
      <w:r w:rsidRPr="00896CA3">
        <w:rPr>
          <w:rFonts w:ascii="Times New Roman" w:eastAsia="Arial" w:hAnsi="Times New Roman" w:cs="Times New Roman"/>
          <w:b/>
          <w:bCs/>
          <w:sz w:val="21"/>
          <w:szCs w:val="21"/>
        </w:rPr>
        <w:t>Я ознакомлен</w:t>
      </w:r>
      <w:r w:rsidR="009D5D82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(а)</w:t>
      </w:r>
      <w:r w:rsidRPr="00896CA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с тем, что:</w:t>
      </w:r>
    </w:p>
    <w:p w14:paraId="2752BE97" w14:textId="4AE2C57F" w:rsidR="00896CA3" w:rsidRDefault="00896CA3" w:rsidP="00896CA3">
      <w:pPr>
        <w:shd w:val="clear" w:color="auto" w:fill="FFFFFF" w:themeFill="background1"/>
        <w:tabs>
          <w:tab w:val="left" w:pos="851"/>
        </w:tabs>
        <w:spacing w:after="0" w:line="280" w:lineRule="exact"/>
        <w:ind w:left="708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ab/>
        <w:t>1.</w:t>
      </w:r>
      <w:r w:rsidRPr="00896CA3">
        <w:rPr>
          <w:rFonts w:ascii="Times New Roman" w:eastAsia="Arial" w:hAnsi="Times New Roman" w:cs="Times New Roman"/>
          <w:sz w:val="21"/>
          <w:szCs w:val="21"/>
        </w:rPr>
        <w:t xml:space="preserve">Настоящее </w:t>
      </w:r>
      <w:r w:rsidRPr="00CF6C6C">
        <w:rPr>
          <w:rFonts w:ascii="Times New Roman" w:eastAsia="Arial" w:hAnsi="Times New Roman" w:cs="Times New Roman"/>
          <w:sz w:val="21"/>
          <w:szCs w:val="21"/>
        </w:rPr>
        <w:t>Согласие действует с даты его предоставления до истечения 3 лет после прекращения взаимодействия или до предоставления отзыва Согласия, если предусмотренная цель не будет достигнута ранее или в случае утраты необходимости в достижении цели</w:t>
      </w:r>
      <w:r>
        <w:rPr>
          <w:rFonts w:ascii="Times New Roman" w:eastAsia="Arial" w:hAnsi="Times New Roman" w:cs="Times New Roman"/>
          <w:sz w:val="21"/>
          <w:szCs w:val="21"/>
        </w:rPr>
        <w:t>.</w:t>
      </w:r>
    </w:p>
    <w:p w14:paraId="15DB7DEC" w14:textId="029C1159" w:rsidR="00896CA3" w:rsidRPr="00CF6C6C" w:rsidRDefault="00896CA3" w:rsidP="00896CA3">
      <w:pPr>
        <w:pStyle w:val="af0"/>
        <w:tabs>
          <w:tab w:val="left" w:pos="851"/>
        </w:tabs>
        <w:spacing w:after="0" w:line="280" w:lineRule="exact"/>
        <w:ind w:left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    2. </w:t>
      </w:r>
      <w:r w:rsidRPr="00CF6C6C">
        <w:rPr>
          <w:rFonts w:ascii="Times New Roman" w:eastAsia="Arial" w:hAnsi="Times New Roman" w:cs="Times New Roman"/>
          <w:sz w:val="21"/>
          <w:szCs w:val="21"/>
        </w:rPr>
        <w:t xml:space="preserve">Я, путем направления Оператору в любое время соответствующего обращения, вправе: </w:t>
      </w:r>
    </w:p>
    <w:p w14:paraId="4C888CE3" w14:textId="31715FD9" w:rsidR="00896CA3" w:rsidRDefault="00896CA3" w:rsidP="00896CA3">
      <w:pPr>
        <w:tabs>
          <w:tab w:val="left" w:pos="851"/>
          <w:tab w:val="left" w:pos="993"/>
        </w:tabs>
        <w:spacing w:after="0" w:line="280" w:lineRule="exact"/>
        <w:ind w:left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    - </w:t>
      </w:r>
      <w:r w:rsidRPr="00CF6C6C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получать подробную информацию об обработке ПД; </w:t>
      </w:r>
    </w:p>
    <w:p w14:paraId="251AB280" w14:textId="782A03AF" w:rsidR="00896CA3" w:rsidRDefault="00896CA3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>
        <w:rPr>
          <w:rFonts w:ascii="Times New Roman" w:eastAsia="Arial" w:hAnsi="Times New Roman" w:cs="Times New Roman"/>
          <w:sz w:val="21"/>
          <w:szCs w:val="21"/>
          <w:lang w:eastAsia="ru-RU"/>
        </w:rPr>
        <w:tab/>
        <w:t xml:space="preserve">- </w:t>
      </w:r>
      <w:r w:rsidRPr="00CF6C6C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получать доступ к ПД, требовать их уточнения, блокирования или уничтожения в порядке, предусмотренном ст. 14 ФЗ РФ «О персональных данных» от 27.07.2006 № 152-ФЗ; </w:t>
      </w:r>
    </w:p>
    <w:p w14:paraId="51BBBAD9" w14:textId="40109662" w:rsidR="00896CA3" w:rsidRPr="00CF6C6C" w:rsidRDefault="00896CA3" w:rsidP="00896CA3">
      <w:pPr>
        <w:tabs>
          <w:tab w:val="left" w:pos="851"/>
          <w:tab w:val="left" w:pos="993"/>
        </w:tabs>
        <w:spacing w:after="0" w:line="280" w:lineRule="exact"/>
        <w:ind w:left="567"/>
        <w:contextualSpacing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  <w:lang w:eastAsia="ru-RU"/>
        </w:rPr>
        <w:tab/>
        <w:t xml:space="preserve">- </w:t>
      </w:r>
      <w:r w:rsidRPr="00CF6C6C">
        <w:rPr>
          <w:rFonts w:ascii="Times New Roman" w:eastAsia="Arial" w:hAnsi="Times New Roman" w:cs="Times New Roman"/>
          <w:sz w:val="21"/>
          <w:szCs w:val="21"/>
          <w:lang w:eastAsia="ru-RU"/>
        </w:rPr>
        <w:t>полностью</w:t>
      </w:r>
      <w:r w:rsidRPr="00CF6C6C">
        <w:rPr>
          <w:rFonts w:ascii="Times New Roman" w:eastAsia="Arial" w:hAnsi="Times New Roman" w:cs="Times New Roman"/>
          <w:sz w:val="21"/>
          <w:szCs w:val="21"/>
        </w:rPr>
        <w:t xml:space="preserve"> или в какой-либо части отозвать Согласие и (или) требовать прекращения обработки ПД. </w:t>
      </w:r>
    </w:p>
    <w:p w14:paraId="76FC147D" w14:textId="7D062259" w:rsidR="00CA75AC" w:rsidRPr="00CF6C6C" w:rsidRDefault="00CA75AC" w:rsidP="00CA75AC">
      <w:pPr>
        <w:pStyle w:val="af0"/>
        <w:tabs>
          <w:tab w:val="left" w:pos="851"/>
        </w:tabs>
        <w:spacing w:after="0" w:line="280" w:lineRule="exact"/>
        <w:contextualSpacing w:val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 3. </w:t>
      </w:r>
      <w:r w:rsidRPr="00CF6C6C">
        <w:rPr>
          <w:rFonts w:ascii="Times New Roman" w:eastAsia="Arial" w:hAnsi="Times New Roman" w:cs="Times New Roman"/>
          <w:sz w:val="21"/>
          <w:szCs w:val="21"/>
        </w:rPr>
        <w:t xml:space="preserve">Обращение к Оператору может быть направлено любым из предусмотренных способов: </w:t>
      </w:r>
    </w:p>
    <w:p w14:paraId="64DD166C" w14:textId="791792F1" w:rsidR="00896CA3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 - </w:t>
      </w:r>
      <w:r w:rsidRPr="00CF6C6C">
        <w:rPr>
          <w:rFonts w:ascii="Times New Roman" w:eastAsia="Arial" w:hAnsi="Times New Roman" w:cs="Times New Roman"/>
          <w:sz w:val="21"/>
          <w:szCs w:val="21"/>
          <w:lang w:eastAsia="ru-RU"/>
        </w:rPr>
        <w:t>личное</w:t>
      </w:r>
      <w:r w:rsidRPr="00CF6C6C">
        <w:rPr>
          <w:rFonts w:ascii="Times New Roman" w:eastAsia="Arial" w:hAnsi="Times New Roman" w:cs="Times New Roman"/>
          <w:sz w:val="21"/>
          <w:szCs w:val="21"/>
        </w:rPr>
        <w:t xml:space="preserve"> письменное обращение по адресу Оператора, указанному в Согласии</w:t>
      </w:r>
      <w:r>
        <w:rPr>
          <w:rFonts w:ascii="Times New Roman" w:eastAsia="Arial" w:hAnsi="Times New Roman" w:cs="Times New Roman"/>
          <w:sz w:val="21"/>
          <w:szCs w:val="21"/>
        </w:rPr>
        <w:t>;</w:t>
      </w:r>
    </w:p>
    <w:p w14:paraId="303E95FB" w14:textId="2CD5926B" w:rsidR="00CA75AC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 - </w:t>
      </w:r>
      <w:r w:rsidRPr="005570D7">
        <w:rPr>
          <w:rFonts w:ascii="Times New Roman" w:eastAsia="Arial" w:hAnsi="Times New Roman" w:cs="Times New Roman"/>
          <w:sz w:val="21"/>
          <w:szCs w:val="21"/>
          <w:lang w:eastAsia="ru-RU"/>
        </w:rPr>
        <w:t>направление</w:t>
      </w:r>
      <w:r w:rsidRPr="005570D7">
        <w:rPr>
          <w:rFonts w:ascii="Times New Roman" w:eastAsia="Arial" w:hAnsi="Times New Roman" w:cs="Times New Roman"/>
          <w:sz w:val="21"/>
          <w:szCs w:val="21"/>
        </w:rPr>
        <w:t xml:space="preserve"> обращения на электронный адрес </w:t>
      </w:r>
      <w:hyperlink r:id="rId13" w:history="1">
        <w:r w:rsidR="000B7998" w:rsidRPr="00277959">
          <w:rPr>
            <w:rStyle w:val="aff2"/>
            <w:rFonts w:ascii="Times New Roman" w:hAnsi="Times New Roman" w:cs="Times New Roman"/>
            <w:sz w:val="21"/>
            <w:szCs w:val="21"/>
          </w:rPr>
          <w:t>info@belgee-ringauto.ru</w:t>
        </w:r>
      </w:hyperlink>
      <w:r w:rsidR="000B799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82B92DD" w14:textId="0C8418B7" w:rsidR="00CA75AC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 w:rsidRPr="00CF6C6C">
        <w:rPr>
          <w:rFonts w:ascii="Times New Roman" w:eastAsia="Arial" w:hAnsi="Times New Roman" w:cs="Times New Roman"/>
          <w:sz w:val="21"/>
          <w:szCs w:val="21"/>
        </w:rPr>
        <w:t>В случае отзыва Согласия Оператор вправе продолжить обработку ПД при наличии оснований, указанных в п. 2-11 ч. 1 ч. 6 ФЗ РФ «О персональных данных» от 27.07.2006 № 152-ФЗ</w:t>
      </w:r>
      <w:r>
        <w:rPr>
          <w:rFonts w:ascii="Times New Roman" w:eastAsia="Arial" w:hAnsi="Times New Roman" w:cs="Times New Roman"/>
          <w:sz w:val="21"/>
          <w:szCs w:val="21"/>
        </w:rPr>
        <w:t>.</w:t>
      </w:r>
    </w:p>
    <w:p w14:paraId="7709746B" w14:textId="46A13C8A" w:rsidR="00CA75AC" w:rsidRDefault="00CA75AC" w:rsidP="00CA75AC">
      <w:pPr>
        <w:pStyle w:val="af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80" w:lineRule="exact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B7998">
        <w:rPr>
          <w:rFonts w:ascii="Times New Roman" w:hAnsi="Times New Roman" w:cs="Times New Roman"/>
          <w:sz w:val="21"/>
          <w:szCs w:val="21"/>
        </w:rPr>
        <w:t>5.</w:t>
      </w:r>
      <w:r w:rsidRPr="000B7998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</w:t>
      </w:r>
      <w:r w:rsidRPr="000B7998">
        <w:rPr>
          <w:rFonts w:ascii="Times New Roman" w:eastAsia="Arial" w:hAnsi="Times New Roman" w:cs="Times New Roman"/>
          <w:sz w:val="21"/>
          <w:szCs w:val="21"/>
        </w:rPr>
        <w:t>Мне понятно, что дополнительная информация об обработке персональных данных ООО «</w:t>
      </w:r>
      <w:r w:rsidR="000B7998" w:rsidRPr="000B7998">
        <w:rPr>
          <w:rFonts w:ascii="Times New Roman" w:eastAsia="Arial" w:hAnsi="Times New Roman" w:cs="Times New Roman"/>
          <w:sz w:val="21"/>
          <w:szCs w:val="21"/>
        </w:rPr>
        <w:t>Глобал Системз</w:t>
      </w:r>
      <w:r w:rsidRPr="000B7998">
        <w:rPr>
          <w:rFonts w:ascii="Times New Roman" w:eastAsia="Arial" w:hAnsi="Times New Roman" w:cs="Times New Roman"/>
          <w:sz w:val="21"/>
          <w:szCs w:val="21"/>
        </w:rPr>
        <w:t>» содержится в Политике конфиденциальности персональных данных, размещенной</w:t>
      </w:r>
      <w:r w:rsidRPr="00CF6C6C">
        <w:rPr>
          <w:rFonts w:ascii="Times New Roman" w:eastAsia="Arial" w:hAnsi="Times New Roman" w:cs="Times New Roman"/>
          <w:sz w:val="21"/>
          <w:szCs w:val="21"/>
        </w:rPr>
        <w:t xml:space="preserve"> по адресу </w:t>
      </w:r>
      <w:r w:rsidR="000B7998" w:rsidRPr="000B7998">
        <w:t>https://geely36.ru/policy/</w:t>
      </w:r>
    </w:p>
    <w:p w14:paraId="6F4B1BD6" w14:textId="067EEF0A" w:rsidR="00CA75AC" w:rsidRPr="00CA75AC" w:rsidRDefault="00CA75AC" w:rsidP="00CA75AC">
      <w:pPr>
        <w:pStyle w:val="af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80" w:lineRule="exact"/>
        <w:contextualSpacing w:val="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6. Также я подтверждаю, что ознакомился (-ась) с </w:t>
      </w:r>
      <w:r w:rsidRPr="00CA75AC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Перечнем третьих лиц.</w:t>
      </w:r>
    </w:p>
    <w:p w14:paraId="2C9FFCC4" w14:textId="40C428BA" w:rsidR="00CA75AC" w:rsidRPr="00CF6C6C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</w:p>
    <w:bookmarkEnd w:id="0"/>
    <w:p w14:paraId="66F20CBA" w14:textId="1521DB9E" w:rsidR="00896CA3" w:rsidRPr="00896CA3" w:rsidRDefault="00896CA3" w:rsidP="00CA75AC">
      <w:p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</w:p>
    <w:sectPr w:rsidR="00896CA3" w:rsidRPr="00896CA3" w:rsidSect="00F675DD">
      <w:pgSz w:w="11906" w:h="16838"/>
      <w:pgMar w:top="709" w:right="991" w:bottom="709" w:left="851" w:header="371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8ADC" w14:textId="77777777" w:rsidR="003E188B" w:rsidRDefault="003E188B">
      <w:pPr>
        <w:spacing w:after="0"/>
      </w:pPr>
      <w:r>
        <w:separator/>
      </w:r>
    </w:p>
  </w:endnote>
  <w:endnote w:type="continuationSeparator" w:id="0">
    <w:p w14:paraId="47576EA6" w14:textId="77777777" w:rsidR="003E188B" w:rsidRDefault="003E18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092B" w14:textId="77777777" w:rsidR="003E188B" w:rsidRDefault="003E188B">
      <w:pPr>
        <w:spacing w:after="0"/>
      </w:pPr>
      <w:r>
        <w:separator/>
      </w:r>
    </w:p>
  </w:footnote>
  <w:footnote w:type="continuationSeparator" w:id="0">
    <w:p w14:paraId="1860B27B" w14:textId="77777777" w:rsidR="003E188B" w:rsidRDefault="003E18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DB2"/>
    <w:multiLevelType w:val="multilevel"/>
    <w:tmpl w:val="0B96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804BA0"/>
    <w:multiLevelType w:val="multilevel"/>
    <w:tmpl w:val="0F5E0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E5000D"/>
    <w:multiLevelType w:val="hybridMultilevel"/>
    <w:tmpl w:val="399C7746"/>
    <w:lvl w:ilvl="0" w:tplc="5858801E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 w:hint="default"/>
      </w:rPr>
    </w:lvl>
    <w:lvl w:ilvl="1" w:tplc="9BE64280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B1A0F7BC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9694591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1D03420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DC09482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D46520A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DB864F1E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A1DE2E68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AF6F20"/>
    <w:multiLevelType w:val="multilevel"/>
    <w:tmpl w:val="DD606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B02BC5"/>
    <w:multiLevelType w:val="multilevel"/>
    <w:tmpl w:val="9A902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7E19AE"/>
    <w:multiLevelType w:val="multilevel"/>
    <w:tmpl w:val="9A46F636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6F7E2D"/>
    <w:multiLevelType w:val="multilevel"/>
    <w:tmpl w:val="EA7A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Times New Roman" w:eastAsia="Arial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7BA45E9"/>
    <w:multiLevelType w:val="multilevel"/>
    <w:tmpl w:val="6D584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2674C9B"/>
    <w:multiLevelType w:val="hybridMultilevel"/>
    <w:tmpl w:val="44C83D48"/>
    <w:lvl w:ilvl="0" w:tplc="46A81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4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A2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B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4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A3046"/>
    <w:multiLevelType w:val="multilevel"/>
    <w:tmpl w:val="6F22D0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9162210"/>
    <w:multiLevelType w:val="multilevel"/>
    <w:tmpl w:val="06F6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2236539">
    <w:abstractNumId w:val="5"/>
  </w:num>
  <w:num w:numId="2" w16cid:durableId="2110004604">
    <w:abstractNumId w:val="10"/>
  </w:num>
  <w:num w:numId="3" w16cid:durableId="1658222362">
    <w:abstractNumId w:val="2"/>
  </w:num>
  <w:num w:numId="4" w16cid:durableId="1460413532">
    <w:abstractNumId w:val="0"/>
  </w:num>
  <w:num w:numId="5" w16cid:durableId="725178101">
    <w:abstractNumId w:val="4"/>
  </w:num>
  <w:num w:numId="6" w16cid:durableId="1199705921">
    <w:abstractNumId w:val="1"/>
  </w:num>
  <w:num w:numId="7" w16cid:durableId="649283734">
    <w:abstractNumId w:val="7"/>
  </w:num>
  <w:num w:numId="8" w16cid:durableId="1056466318">
    <w:abstractNumId w:val="9"/>
  </w:num>
  <w:num w:numId="9" w16cid:durableId="599029657">
    <w:abstractNumId w:val="6"/>
  </w:num>
  <w:num w:numId="10" w16cid:durableId="919174762">
    <w:abstractNumId w:val="3"/>
  </w:num>
  <w:num w:numId="11" w16cid:durableId="1381512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20"/>
    <w:rsid w:val="000773A8"/>
    <w:rsid w:val="000B7998"/>
    <w:rsid w:val="00135E15"/>
    <w:rsid w:val="001633F9"/>
    <w:rsid w:val="001C0EE1"/>
    <w:rsid w:val="001C6799"/>
    <w:rsid w:val="001F76CD"/>
    <w:rsid w:val="002732E1"/>
    <w:rsid w:val="00296030"/>
    <w:rsid w:val="002A32ED"/>
    <w:rsid w:val="002B420E"/>
    <w:rsid w:val="002E3046"/>
    <w:rsid w:val="002E525A"/>
    <w:rsid w:val="002E5B62"/>
    <w:rsid w:val="002F270C"/>
    <w:rsid w:val="003030E3"/>
    <w:rsid w:val="00310B4A"/>
    <w:rsid w:val="00315DFC"/>
    <w:rsid w:val="00344D84"/>
    <w:rsid w:val="00371303"/>
    <w:rsid w:val="00383BE8"/>
    <w:rsid w:val="003B3A59"/>
    <w:rsid w:val="003E188B"/>
    <w:rsid w:val="00401A49"/>
    <w:rsid w:val="004071AF"/>
    <w:rsid w:val="00427B50"/>
    <w:rsid w:val="00462169"/>
    <w:rsid w:val="00464A7E"/>
    <w:rsid w:val="0046592D"/>
    <w:rsid w:val="0047508A"/>
    <w:rsid w:val="00476145"/>
    <w:rsid w:val="00491561"/>
    <w:rsid w:val="004A03F7"/>
    <w:rsid w:val="004C7B31"/>
    <w:rsid w:val="004D11AD"/>
    <w:rsid w:val="004E7420"/>
    <w:rsid w:val="00501A5E"/>
    <w:rsid w:val="00512A6B"/>
    <w:rsid w:val="00536D3C"/>
    <w:rsid w:val="005570D7"/>
    <w:rsid w:val="0059798A"/>
    <w:rsid w:val="005E16F8"/>
    <w:rsid w:val="005E647B"/>
    <w:rsid w:val="00604F7B"/>
    <w:rsid w:val="00607BDD"/>
    <w:rsid w:val="00621F99"/>
    <w:rsid w:val="00660804"/>
    <w:rsid w:val="006715C5"/>
    <w:rsid w:val="006A7763"/>
    <w:rsid w:val="006C2BF1"/>
    <w:rsid w:val="006E49EE"/>
    <w:rsid w:val="0070147F"/>
    <w:rsid w:val="00725636"/>
    <w:rsid w:val="0073042D"/>
    <w:rsid w:val="00772C7D"/>
    <w:rsid w:val="00783A55"/>
    <w:rsid w:val="00797A58"/>
    <w:rsid w:val="007A4C74"/>
    <w:rsid w:val="007C79F6"/>
    <w:rsid w:val="007E792F"/>
    <w:rsid w:val="008143D1"/>
    <w:rsid w:val="0084225E"/>
    <w:rsid w:val="00847731"/>
    <w:rsid w:val="0088061E"/>
    <w:rsid w:val="00887A6A"/>
    <w:rsid w:val="00896CA3"/>
    <w:rsid w:val="008D05A2"/>
    <w:rsid w:val="008E28C7"/>
    <w:rsid w:val="008F2E6D"/>
    <w:rsid w:val="008F3C8D"/>
    <w:rsid w:val="00900B3B"/>
    <w:rsid w:val="0093061A"/>
    <w:rsid w:val="009558E1"/>
    <w:rsid w:val="009A35A2"/>
    <w:rsid w:val="009D354E"/>
    <w:rsid w:val="009D5D82"/>
    <w:rsid w:val="00A43E09"/>
    <w:rsid w:val="00A75DD4"/>
    <w:rsid w:val="00A82918"/>
    <w:rsid w:val="00AB4E87"/>
    <w:rsid w:val="00AD434B"/>
    <w:rsid w:val="00AF6E2D"/>
    <w:rsid w:val="00B11E65"/>
    <w:rsid w:val="00B52F53"/>
    <w:rsid w:val="00B63CF6"/>
    <w:rsid w:val="00BF764B"/>
    <w:rsid w:val="00C22D2D"/>
    <w:rsid w:val="00C30CBC"/>
    <w:rsid w:val="00C477D2"/>
    <w:rsid w:val="00C741FA"/>
    <w:rsid w:val="00CA1008"/>
    <w:rsid w:val="00CA520B"/>
    <w:rsid w:val="00CA75AC"/>
    <w:rsid w:val="00CC4C57"/>
    <w:rsid w:val="00CE49F7"/>
    <w:rsid w:val="00CF6C6C"/>
    <w:rsid w:val="00D94798"/>
    <w:rsid w:val="00E1397F"/>
    <w:rsid w:val="00E1566E"/>
    <w:rsid w:val="00EA7445"/>
    <w:rsid w:val="00EC46F8"/>
    <w:rsid w:val="00F32112"/>
    <w:rsid w:val="00F421D8"/>
    <w:rsid w:val="00F675DD"/>
    <w:rsid w:val="00F915E8"/>
    <w:rsid w:val="00FD03AA"/>
    <w:rsid w:val="00FE09A7"/>
    <w:rsid w:val="00FF0A86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1BDD"/>
  <w15:docId w15:val="{28B9891B-F086-8245-8130-0101915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40" w:lineRule="auto"/>
      <w:jc w:val="both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5">
    <w:name w:val="Уровень 5"/>
    <w:basedOn w:val="af0"/>
    <w:qFormat/>
    <w:pPr>
      <w:numPr>
        <w:ilvl w:val="4"/>
        <w:numId w:val="1"/>
      </w:numPr>
      <w:spacing w:after="0"/>
    </w:pPr>
  </w:style>
  <w:style w:type="paragraph" w:customStyle="1" w:styleId="3">
    <w:name w:val="Уровень 3"/>
    <w:basedOn w:val="af0"/>
    <w:qFormat/>
    <w:pPr>
      <w:numPr>
        <w:ilvl w:val="2"/>
        <w:numId w:val="1"/>
      </w:numPr>
      <w:spacing w:after="0"/>
    </w:pPr>
  </w:style>
  <w:style w:type="paragraph" w:customStyle="1" w:styleId="4">
    <w:name w:val="Уровень 4"/>
    <w:basedOn w:val="af0"/>
    <w:link w:val="44"/>
    <w:qFormat/>
    <w:pPr>
      <w:numPr>
        <w:ilvl w:val="3"/>
        <w:numId w:val="1"/>
      </w:numPr>
      <w:spacing w:after="0"/>
    </w:pPr>
  </w:style>
  <w:style w:type="paragraph" w:customStyle="1" w:styleId="2">
    <w:name w:val="Уровень 2"/>
    <w:basedOn w:val="20"/>
    <w:link w:val="26"/>
    <w:qFormat/>
    <w:pPr>
      <w:numPr>
        <w:ilvl w:val="1"/>
        <w:numId w:val="1"/>
      </w:numPr>
      <w:spacing w:before="240" w:after="120"/>
    </w:pPr>
    <w:rPr>
      <w:rFonts w:ascii="Calibri" w:hAnsi="Calibri"/>
      <w:b/>
      <w:bCs/>
      <w:color w:val="auto"/>
      <w:sz w:val="22"/>
    </w:rPr>
  </w:style>
  <w:style w:type="character" w:customStyle="1" w:styleId="44">
    <w:name w:val="Уровень 4 Знак"/>
    <w:basedOn w:val="a0"/>
    <w:link w:val="4"/>
    <w:rPr>
      <w:sz w:val="20"/>
    </w:rPr>
  </w:style>
  <w:style w:type="paragraph" w:customStyle="1" w:styleId="1">
    <w:name w:val="Уровень 1"/>
    <w:basedOn w:val="10"/>
    <w:qFormat/>
    <w:pPr>
      <w:pageBreakBefore/>
      <w:numPr>
        <w:numId w:val="1"/>
      </w:numPr>
      <w:spacing w:before="0" w:after="60"/>
    </w:pPr>
    <w:rPr>
      <w:rFonts w:ascii="Calibri" w:hAnsi="Calibri"/>
      <w:b/>
      <w:bCs/>
      <w:color w:val="auto"/>
      <w:sz w:val="26"/>
      <w:szCs w:val="28"/>
    </w:rPr>
  </w:style>
  <w:style w:type="character" w:customStyle="1" w:styleId="26">
    <w:name w:val="Уровень 2 Знак"/>
    <w:basedOn w:val="a0"/>
    <w:link w:val="2"/>
    <w:rPr>
      <w:rFonts w:ascii="Calibri" w:eastAsiaTheme="majorEastAsia" w:hAnsi="Calibri" w:cstheme="majorBidi"/>
      <w:b/>
      <w:bCs/>
      <w:szCs w:val="26"/>
    </w:rPr>
  </w:style>
  <w:style w:type="paragraph" w:styleId="af1">
    <w:name w:val="footnote text"/>
    <w:basedOn w:val="a"/>
    <w:link w:val="af2"/>
    <w:uiPriority w:val="99"/>
    <w:unhideWhenUsed/>
    <w:pPr>
      <w:spacing w:after="0"/>
    </w:pPr>
    <w:rPr>
      <w:sz w:val="16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sz w:val="16"/>
      <w:szCs w:val="20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a0"/>
  </w:style>
  <w:style w:type="paragraph" w:styleId="af0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a0"/>
  </w:style>
  <w:style w:type="character" w:styleId="af6">
    <w:name w:val="annotation reference"/>
    <w:basedOn w:val="a0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/>
    </w:pPr>
  </w:style>
  <w:style w:type="character" w:customStyle="1" w:styleId="afe">
    <w:name w:val="Верхний колонтитул Знак"/>
    <w:basedOn w:val="a0"/>
    <w:link w:val="afd"/>
    <w:rPr>
      <w:sz w:val="2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f0">
    <w:name w:val="Нижний колонтитул Знак"/>
    <w:basedOn w:val="a0"/>
    <w:link w:val="aff"/>
    <w:uiPriority w:val="99"/>
    <w:rPr>
      <w:sz w:val="20"/>
    </w:rPr>
  </w:style>
  <w:style w:type="character" w:customStyle="1" w:styleId="af5">
    <w:name w:val="Абзац списка Знак"/>
    <w:basedOn w:val="a0"/>
    <w:link w:val="af0"/>
    <w:uiPriority w:val="34"/>
    <w:qFormat/>
    <w:rPr>
      <w:sz w:val="20"/>
    </w:rPr>
  </w:style>
  <w:style w:type="character" w:styleId="aff1">
    <w:name w:val="page number"/>
    <w:rPr>
      <w:rFonts w:ascii="Arial Narrow" w:hAnsi="Arial Narrow"/>
      <w:sz w:val="20"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uficommentbody">
    <w:name w:val="uficommentbody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0"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viiyi">
    <w:name w:val="viiyi"/>
    <w:basedOn w:val="a0"/>
  </w:style>
  <w:style w:type="character" w:customStyle="1" w:styleId="jlqj4b">
    <w:name w:val="jlqj4b"/>
    <w:basedOn w:val="a0"/>
  </w:style>
  <w:style w:type="character" w:customStyle="1" w:styleId="description">
    <w:name w:val="description"/>
    <w:basedOn w:val="a0"/>
  </w:style>
  <w:style w:type="paragraph" w:customStyle="1" w:styleId="Default">
    <w:name w:val="Default"/>
    <w:pPr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character" w:customStyle="1" w:styleId="textstyledtextspan-sc-9bqqn7-0">
    <w:name w:val="text__styledtextspan-sc-9bqqn7-0"/>
    <w:basedOn w:val="a0"/>
  </w:style>
  <w:style w:type="paragraph" w:styleId="aff6">
    <w:name w:val="Revision"/>
    <w:hidden/>
    <w:uiPriority w:val="99"/>
    <w:semiHidden/>
    <w:pPr>
      <w:spacing w:after="0" w:line="240" w:lineRule="auto"/>
    </w:pPr>
    <w:rPr>
      <w:sz w:val="20"/>
    </w:rPr>
  </w:style>
  <w:style w:type="table" w:customStyle="1" w:styleId="GR1">
    <w:name w:val="Сетка таблицы GR1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2">
    <w:name w:val="Сетка таблицы GR2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ongcopy">
    <w:name w:val="long_copy"/>
    <w:basedOn w:val="a0"/>
  </w:style>
  <w:style w:type="character" w:customStyle="1" w:styleId="docdata">
    <w:name w:val="docdata"/>
    <w:aliases w:val="docy,v5,1133,bqiaagaaeyqcaaagiaiaaapuawaabeidaaaaaaaaaaaaaaaaaaaaaaaaaaaaaaaaaaaaaaaaaaaaaaaaaaaaaaaaaaaaaaaaaaaaaaaaaaaaaaaaaaaaaaaaaaaaaaaaaaaaaaaaaaaaaaaaaaaaaaaaaaaaaaaaaaaaaaaaaaaaaaaaaaaaaaaaaaaaaaaaaaaaaaaaaaaaaaaaaaaaaaaaaaaaaaaaaaaaaaaa"/>
    <w:basedOn w:val="a0"/>
    <w:rsid w:val="00EC46F8"/>
  </w:style>
  <w:style w:type="character" w:styleId="aff7">
    <w:name w:val="Unresolved Mention"/>
    <w:basedOn w:val="a0"/>
    <w:uiPriority w:val="99"/>
    <w:semiHidden/>
    <w:unhideWhenUsed/>
    <w:rsid w:val="0029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elgee-ringauto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-rin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ring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0C6307D8C54B8C831884E6AD787B" ma:contentTypeVersion="10" ma:contentTypeDescription="Create a new document." ma:contentTypeScope="" ma:versionID="ea3e548ac8afa922c8037de60dc639c4">
  <xsd:schema xmlns:xsd="http://www.w3.org/2001/XMLSchema" xmlns:xs="http://www.w3.org/2001/XMLSchema" xmlns:p="http://schemas.microsoft.com/office/2006/metadata/properties" xmlns:ns3="4ec77cb7-0697-405d-bd50-a0e508b4760b" targetNamespace="http://schemas.microsoft.com/office/2006/metadata/properties" ma:root="true" ma:fieldsID="fe2d281332fb67be93f09bd3fbf5c183" ns3:_="">
    <xsd:import namespace="4ec77cb7-0697-405d-bd50-a0e508b47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7cb7-0697-405d-bd50-a0e508b4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132E-3DA6-401A-9967-6FCC1EB73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A8607-E1A6-4C4A-A520-81E936B32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BA075-4C88-4468-BA0F-926E20563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C75D6-694A-4A63-A41F-BB36170D7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7cb7-0697-405d-bd50-a0e508b47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cp:keywords/>
  <dc:description/>
  <cp:lastModifiedBy>Литвинцева Вероника</cp:lastModifiedBy>
  <cp:revision>8</cp:revision>
  <dcterms:created xsi:type="dcterms:W3CDTF">2026-01-28T08:01:00Z</dcterms:created>
  <dcterms:modified xsi:type="dcterms:W3CDTF">2026-02-02T12:25:00Z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0x010100AE1E0C6307D8C54B8C831884E6AD787B</vt:lpwstr>
  </property>
</Properties>
</file>